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26" w:rsidRDefault="00A54A7F" w:rsidP="00487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12029" cy="5741582"/>
            <wp:effectExtent l="19050" t="0" r="0" b="0"/>
            <wp:docPr id="2" name="Рисунок 1" descr="ПФХД 2016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ХД 2016 1 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2365" cy="575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926" w:rsidRDefault="00B71926" w:rsidP="00487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926" w:rsidRDefault="007A4505" w:rsidP="00487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547582" cy="5688418"/>
            <wp:effectExtent l="19050" t="0" r="0" b="0"/>
            <wp:docPr id="3" name="Рисунок 2" descr="пфхд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хд 2 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4067" cy="568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505" w:rsidRDefault="007A4505" w:rsidP="00487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A4505" w:rsidSect="00A54A7F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9B7CC8" w:rsidRDefault="00B20823" w:rsidP="00487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Орган, осуществляющий функции и полномочия учредителя – Управление по физической культуре, спорту и туризму Администрации города Челябинска.</w:t>
      </w:r>
    </w:p>
    <w:p w:rsidR="00021536" w:rsidRDefault="00021536" w:rsidP="0002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823" w:rsidRDefault="00B20823" w:rsidP="0002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рубли с точностью до двух знаков после запятой.</w:t>
      </w:r>
    </w:p>
    <w:p w:rsidR="00021536" w:rsidRDefault="00021536" w:rsidP="0002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823" w:rsidRDefault="00A722DF" w:rsidP="0002153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учреждения</w:t>
      </w:r>
    </w:p>
    <w:tbl>
      <w:tblPr>
        <w:tblStyle w:val="a4"/>
        <w:tblW w:w="0" w:type="auto"/>
        <w:tblLook w:val="04A0"/>
      </w:tblPr>
      <w:tblGrid>
        <w:gridCol w:w="4926"/>
        <w:gridCol w:w="4927"/>
      </w:tblGrid>
      <w:tr w:rsidR="00A722DF" w:rsidTr="00A722DF">
        <w:tc>
          <w:tcPr>
            <w:tcW w:w="4926" w:type="dxa"/>
          </w:tcPr>
          <w:p w:rsidR="00A722DF" w:rsidRDefault="00A722DF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4927" w:type="dxa"/>
          </w:tcPr>
          <w:p w:rsidR="00A722DF" w:rsidRDefault="00A722DF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юношеская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школа по танцевальному спорту «Вероника» города Челябинска</w:t>
            </w:r>
          </w:p>
        </w:tc>
      </w:tr>
      <w:tr w:rsidR="00A722DF" w:rsidTr="00A722DF">
        <w:tc>
          <w:tcPr>
            <w:tcW w:w="4926" w:type="dxa"/>
          </w:tcPr>
          <w:p w:rsidR="00A722DF" w:rsidRDefault="00A0446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наименование учреждения </w:t>
            </w:r>
          </w:p>
        </w:tc>
        <w:tc>
          <w:tcPr>
            <w:tcW w:w="4927" w:type="dxa"/>
          </w:tcPr>
          <w:p w:rsidR="00A722DF" w:rsidRDefault="00EC060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ДЮСШ по танцевальному спорту «Вероника»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Челябинска</w:t>
            </w:r>
          </w:p>
        </w:tc>
      </w:tr>
      <w:tr w:rsidR="00A722DF" w:rsidTr="00A722DF">
        <w:tc>
          <w:tcPr>
            <w:tcW w:w="4926" w:type="dxa"/>
          </w:tcPr>
          <w:p w:rsidR="00A722DF" w:rsidRDefault="00EC060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927" w:type="dxa"/>
          </w:tcPr>
          <w:p w:rsidR="00A722DF" w:rsidRDefault="00EC060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454091, г. Челябинск, Свердловский проспект, 51</w:t>
            </w:r>
          </w:p>
        </w:tc>
      </w:tr>
      <w:tr w:rsidR="00A722DF" w:rsidTr="00A722DF">
        <w:tc>
          <w:tcPr>
            <w:tcW w:w="4926" w:type="dxa"/>
          </w:tcPr>
          <w:p w:rsidR="00A722DF" w:rsidRDefault="00EC060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</w:t>
            </w:r>
          </w:p>
        </w:tc>
        <w:tc>
          <w:tcPr>
            <w:tcW w:w="4927" w:type="dxa"/>
          </w:tcPr>
          <w:p w:rsidR="00A722DF" w:rsidRDefault="00EC060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454091, г. Челябинск, Свердловский проспект, 51</w:t>
            </w:r>
          </w:p>
        </w:tc>
      </w:tr>
      <w:tr w:rsidR="00A722DF" w:rsidTr="00A722DF">
        <w:tc>
          <w:tcPr>
            <w:tcW w:w="4926" w:type="dxa"/>
          </w:tcPr>
          <w:p w:rsidR="00A722DF" w:rsidRDefault="00EC060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927" w:type="dxa"/>
          </w:tcPr>
          <w:p w:rsidR="00A722DF" w:rsidRDefault="00EC060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454091, г. Челябинск, Свердловский проспект, 51</w:t>
            </w:r>
          </w:p>
        </w:tc>
      </w:tr>
      <w:tr w:rsidR="00A722DF" w:rsidTr="00A722DF">
        <w:tc>
          <w:tcPr>
            <w:tcW w:w="4926" w:type="dxa"/>
          </w:tcPr>
          <w:p w:rsidR="00A722DF" w:rsidRDefault="00EC060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учреждения</w:t>
            </w:r>
          </w:p>
        </w:tc>
        <w:tc>
          <w:tcPr>
            <w:tcW w:w="4927" w:type="dxa"/>
          </w:tcPr>
          <w:p w:rsidR="00A722DF" w:rsidRDefault="00EC060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(351)265-20-21</w:t>
            </w:r>
          </w:p>
        </w:tc>
      </w:tr>
      <w:tr w:rsidR="00A722DF" w:rsidTr="00A722DF">
        <w:tc>
          <w:tcPr>
            <w:tcW w:w="4926" w:type="dxa"/>
          </w:tcPr>
          <w:p w:rsidR="00A722DF" w:rsidRDefault="00EC060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 учреждения</w:t>
            </w:r>
          </w:p>
        </w:tc>
        <w:tc>
          <w:tcPr>
            <w:tcW w:w="4927" w:type="dxa"/>
          </w:tcPr>
          <w:p w:rsidR="00A722DF" w:rsidRDefault="00EC060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(351)265-20-21</w:t>
            </w:r>
          </w:p>
        </w:tc>
      </w:tr>
      <w:tr w:rsidR="00A722DF" w:rsidTr="00A722DF">
        <w:tc>
          <w:tcPr>
            <w:tcW w:w="4926" w:type="dxa"/>
          </w:tcPr>
          <w:p w:rsidR="00A722DF" w:rsidRDefault="00EC060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A722DF" w:rsidRPr="00EC060C" w:rsidRDefault="00EC060C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veronikaclub@yandex.ru</w:t>
            </w:r>
          </w:p>
        </w:tc>
      </w:tr>
      <w:tr w:rsidR="00A722DF" w:rsidTr="00A722DF">
        <w:tc>
          <w:tcPr>
            <w:tcW w:w="4926" w:type="dxa"/>
          </w:tcPr>
          <w:p w:rsidR="00A722DF" w:rsidRDefault="00E913D4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учреждения, телефон</w:t>
            </w:r>
          </w:p>
        </w:tc>
        <w:tc>
          <w:tcPr>
            <w:tcW w:w="4927" w:type="dxa"/>
          </w:tcPr>
          <w:p w:rsidR="00A722DF" w:rsidRDefault="00E913D4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Борисовна</w:t>
            </w:r>
          </w:p>
          <w:p w:rsidR="00E913D4" w:rsidRDefault="00E913D4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265-20-21</w:t>
            </w:r>
          </w:p>
        </w:tc>
      </w:tr>
      <w:tr w:rsidR="00A722DF" w:rsidTr="00A722DF">
        <w:tc>
          <w:tcPr>
            <w:tcW w:w="4926" w:type="dxa"/>
          </w:tcPr>
          <w:p w:rsidR="00A722DF" w:rsidRDefault="001608C9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главного бухгалтера,</w:t>
            </w:r>
          </w:p>
          <w:p w:rsidR="001608C9" w:rsidRDefault="001608C9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927" w:type="dxa"/>
          </w:tcPr>
          <w:p w:rsidR="00A722DF" w:rsidRDefault="001608C9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Елена Владимировна</w:t>
            </w:r>
          </w:p>
          <w:p w:rsidR="001608C9" w:rsidRDefault="001608C9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265-20-21</w:t>
            </w:r>
          </w:p>
        </w:tc>
      </w:tr>
      <w:tr w:rsidR="00A722DF" w:rsidTr="00A722DF">
        <w:tc>
          <w:tcPr>
            <w:tcW w:w="4926" w:type="dxa"/>
          </w:tcPr>
          <w:p w:rsidR="00A722DF" w:rsidRDefault="00AC1EEF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(ОГРН), дата государственной регистрации, наименование регистрирующего органа</w:t>
            </w:r>
          </w:p>
        </w:tc>
        <w:tc>
          <w:tcPr>
            <w:tcW w:w="4927" w:type="dxa"/>
          </w:tcPr>
          <w:p w:rsidR="00A722DF" w:rsidRDefault="00AC1EEF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1027403879172</w:t>
            </w:r>
          </w:p>
          <w:p w:rsidR="00AC1EEF" w:rsidRDefault="00AC1EEF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23.08.2001 г.</w:t>
            </w:r>
          </w:p>
          <w:p w:rsidR="00AC1EEF" w:rsidRDefault="00AC1EEF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Инспекция Федеральной налоговой службы по Центральному району </w:t>
            </w:r>
          </w:p>
          <w:p w:rsidR="00AC1EEF" w:rsidRDefault="00AC1EEF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</w:t>
            </w:r>
          </w:p>
        </w:tc>
      </w:tr>
      <w:tr w:rsidR="00A722DF" w:rsidTr="00A722DF">
        <w:tc>
          <w:tcPr>
            <w:tcW w:w="4926" w:type="dxa"/>
          </w:tcPr>
          <w:p w:rsidR="00A722DF" w:rsidRDefault="00AC1EEF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 (номер налогоплательщика, причина постановки на учет в налоговом органе)</w:t>
            </w:r>
          </w:p>
        </w:tc>
        <w:tc>
          <w:tcPr>
            <w:tcW w:w="4927" w:type="dxa"/>
          </w:tcPr>
          <w:p w:rsidR="00A722DF" w:rsidRDefault="00AC1EEF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7453075857 / 745301001</w:t>
            </w:r>
          </w:p>
        </w:tc>
      </w:tr>
      <w:tr w:rsidR="00A722DF" w:rsidTr="00A722DF">
        <w:tc>
          <w:tcPr>
            <w:tcW w:w="4926" w:type="dxa"/>
          </w:tcPr>
          <w:p w:rsidR="00A722DF" w:rsidRDefault="003A40F8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ОКПО</w:t>
            </w:r>
            <w:r w:rsidR="005F4190">
              <w:rPr>
                <w:rFonts w:ascii="Times New Roman" w:hAnsi="Times New Roman" w:cs="Times New Roman"/>
                <w:sz w:val="28"/>
                <w:szCs w:val="28"/>
              </w:rPr>
              <w:t xml:space="preserve"> (предприятий и организаций)</w:t>
            </w:r>
          </w:p>
        </w:tc>
        <w:tc>
          <w:tcPr>
            <w:tcW w:w="4927" w:type="dxa"/>
          </w:tcPr>
          <w:p w:rsidR="00A722DF" w:rsidRDefault="003A40F8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56395401</w:t>
            </w:r>
          </w:p>
        </w:tc>
      </w:tr>
      <w:tr w:rsidR="00A722DF" w:rsidTr="00A722DF">
        <w:tc>
          <w:tcPr>
            <w:tcW w:w="4926" w:type="dxa"/>
          </w:tcPr>
          <w:p w:rsidR="00A722DF" w:rsidRDefault="00A942B8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ОКФС (форма собственности)</w:t>
            </w:r>
          </w:p>
        </w:tc>
        <w:tc>
          <w:tcPr>
            <w:tcW w:w="4927" w:type="dxa"/>
          </w:tcPr>
          <w:p w:rsidR="00A722DF" w:rsidRDefault="00A942B8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22DF" w:rsidTr="00A722DF">
        <w:tc>
          <w:tcPr>
            <w:tcW w:w="4926" w:type="dxa"/>
          </w:tcPr>
          <w:p w:rsidR="00A722DF" w:rsidRDefault="00685C28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ОКОПФ (организационно – правовая форма)</w:t>
            </w:r>
          </w:p>
        </w:tc>
        <w:tc>
          <w:tcPr>
            <w:tcW w:w="4927" w:type="dxa"/>
          </w:tcPr>
          <w:p w:rsidR="00A722DF" w:rsidRDefault="00685C28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20903</w:t>
            </w:r>
          </w:p>
        </w:tc>
      </w:tr>
      <w:tr w:rsidR="00A722DF" w:rsidTr="00A722DF">
        <w:tc>
          <w:tcPr>
            <w:tcW w:w="4926" w:type="dxa"/>
          </w:tcPr>
          <w:p w:rsidR="00A722DF" w:rsidRDefault="00685C28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ОКВЭД (вид деятельности)</w:t>
            </w:r>
          </w:p>
        </w:tc>
        <w:tc>
          <w:tcPr>
            <w:tcW w:w="4927" w:type="dxa"/>
          </w:tcPr>
          <w:p w:rsidR="00A722DF" w:rsidRDefault="00685C28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80.10.3; 92.6; 92,3.</w:t>
            </w:r>
          </w:p>
        </w:tc>
      </w:tr>
      <w:tr w:rsidR="00A722DF" w:rsidTr="00A722DF">
        <w:tc>
          <w:tcPr>
            <w:tcW w:w="4926" w:type="dxa"/>
          </w:tcPr>
          <w:p w:rsidR="00A722DF" w:rsidRDefault="00944E70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ОКАТО (местонахождение)</w:t>
            </w:r>
          </w:p>
        </w:tc>
        <w:tc>
          <w:tcPr>
            <w:tcW w:w="4927" w:type="dxa"/>
          </w:tcPr>
          <w:p w:rsidR="00A722DF" w:rsidRDefault="00944E70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75401386000</w:t>
            </w:r>
          </w:p>
        </w:tc>
      </w:tr>
      <w:tr w:rsidR="00A722DF" w:rsidTr="00A722DF">
        <w:tc>
          <w:tcPr>
            <w:tcW w:w="4926" w:type="dxa"/>
          </w:tcPr>
          <w:p w:rsidR="00A722DF" w:rsidRDefault="00944E70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ОКОГУ (орган управления)</w:t>
            </w:r>
          </w:p>
        </w:tc>
        <w:tc>
          <w:tcPr>
            <w:tcW w:w="4927" w:type="dxa"/>
          </w:tcPr>
          <w:p w:rsidR="00A722DF" w:rsidRDefault="00944E70" w:rsidP="0002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4210007</w:t>
            </w:r>
          </w:p>
        </w:tc>
      </w:tr>
    </w:tbl>
    <w:p w:rsidR="00A722DF" w:rsidRPr="00A722DF" w:rsidRDefault="00A722DF" w:rsidP="0002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823" w:rsidRDefault="007B1DAA" w:rsidP="007B1DAA">
      <w:pPr>
        <w:tabs>
          <w:tab w:val="left" w:pos="7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745E" w:rsidRDefault="007B1DAA" w:rsidP="006E745E">
      <w:pPr>
        <w:pStyle w:val="a3"/>
        <w:numPr>
          <w:ilvl w:val="0"/>
          <w:numId w:val="1"/>
        </w:numPr>
        <w:tabs>
          <w:tab w:val="left" w:pos="77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07B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деятельности учреждения</w:t>
      </w:r>
    </w:p>
    <w:p w:rsidR="006E745E" w:rsidRDefault="006E745E" w:rsidP="006E745E">
      <w:pPr>
        <w:tabs>
          <w:tab w:val="left" w:pos="77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745E" w:rsidRDefault="00C21CBC" w:rsidP="00481E86">
      <w:pPr>
        <w:pStyle w:val="a3"/>
        <w:numPr>
          <w:ilvl w:val="1"/>
          <w:numId w:val="1"/>
        </w:numPr>
        <w:tabs>
          <w:tab w:val="left" w:pos="7702"/>
        </w:tabs>
        <w:spacing w:after="0" w:line="36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C21CBC">
        <w:rPr>
          <w:rFonts w:ascii="Times New Roman" w:hAnsi="Times New Roman" w:cs="Times New Roman"/>
          <w:sz w:val="28"/>
          <w:szCs w:val="28"/>
        </w:rPr>
        <w:t>Цели деятельности учреждения (в соответствии с уставом учреждения)</w:t>
      </w:r>
    </w:p>
    <w:p w:rsidR="00481E86" w:rsidRDefault="00481E86" w:rsidP="00481E86">
      <w:pPr>
        <w:tabs>
          <w:tab w:val="left" w:pos="770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личности обучающихся на основе Федерального стандарта спортивной подготовки по видам спорта, их адаптации к жизни в обществе;</w:t>
      </w:r>
    </w:p>
    <w:p w:rsidR="00481E86" w:rsidRDefault="00481E86" w:rsidP="00105DEA">
      <w:pPr>
        <w:tabs>
          <w:tab w:val="left" w:pos="567"/>
          <w:tab w:val="left" w:pos="993"/>
          <w:tab w:val="left" w:pos="770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духовно-нравственного, гражданско-патриотического, трудового воспитания детей;</w:t>
      </w:r>
    </w:p>
    <w:p w:rsidR="00481E86" w:rsidRDefault="00105DEA" w:rsidP="00481E86">
      <w:pPr>
        <w:tabs>
          <w:tab w:val="left" w:pos="770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развитие спортивного и творческого потенциала одаренных детей;</w:t>
      </w:r>
    </w:p>
    <w:p w:rsidR="00105DEA" w:rsidRDefault="00105DEA" w:rsidP="00481E86">
      <w:pPr>
        <w:tabs>
          <w:tab w:val="left" w:pos="770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 от 6 до 18 лет;</w:t>
      </w:r>
    </w:p>
    <w:p w:rsidR="00105DEA" w:rsidRDefault="00105DEA" w:rsidP="00481E86">
      <w:pPr>
        <w:tabs>
          <w:tab w:val="left" w:pos="770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профессиональная ориентация детей;</w:t>
      </w:r>
    </w:p>
    <w:p w:rsidR="00105DEA" w:rsidRDefault="00105DEA" w:rsidP="00481E86">
      <w:pPr>
        <w:tabs>
          <w:tab w:val="left" w:pos="770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спортивного резерва и спортсменов высокого класса в соответствии с федеральными стандартами спортивной подготовки;</w:t>
      </w:r>
    </w:p>
    <w:p w:rsidR="00105DEA" w:rsidRDefault="00105DEA" w:rsidP="00481E86">
      <w:pPr>
        <w:tabs>
          <w:tab w:val="left" w:pos="770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удовлетворение потребностей детей в занятиях физической культуры и спортом.</w:t>
      </w:r>
    </w:p>
    <w:p w:rsidR="00105DEA" w:rsidRDefault="00105DEA" w:rsidP="00105DEA">
      <w:pPr>
        <w:tabs>
          <w:tab w:val="left" w:pos="77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целей, указанных в пунктах 2.1 и 2.2 настоящего Устава, Учреждение осуществляет в установленном законодательством Российской Федерации порядке следующие виды основной деятельности:</w:t>
      </w:r>
    </w:p>
    <w:p w:rsidR="00105DEA" w:rsidRDefault="00105DEA" w:rsidP="00105DEA">
      <w:pPr>
        <w:tabs>
          <w:tab w:val="left" w:pos="770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дополнительное образование детей, по программам дополнительного образования детей физкультурно-спортивной направленности;</w:t>
      </w:r>
    </w:p>
    <w:p w:rsidR="00105DEA" w:rsidRDefault="00105DEA" w:rsidP="00105DEA">
      <w:pPr>
        <w:tabs>
          <w:tab w:val="left" w:pos="770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танцевальный спорт.</w:t>
      </w:r>
    </w:p>
    <w:p w:rsidR="00AA45ED" w:rsidRDefault="00AA45ED" w:rsidP="00105DEA">
      <w:pPr>
        <w:tabs>
          <w:tab w:val="left" w:pos="770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A45ED" w:rsidRDefault="00AA45ED" w:rsidP="00AA45ED">
      <w:pPr>
        <w:pStyle w:val="a3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основной деятельности учреждения (в соответствии с Уставом учреждения)</w:t>
      </w:r>
    </w:p>
    <w:p w:rsidR="003822AE" w:rsidRDefault="003822AE" w:rsidP="003822AE">
      <w:pPr>
        <w:pStyle w:val="a3"/>
        <w:tabs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дополнительное образование детей;</w:t>
      </w:r>
    </w:p>
    <w:p w:rsidR="003822AE" w:rsidRDefault="003822AE" w:rsidP="003822AE">
      <w:pPr>
        <w:pStyle w:val="a3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летней спортивно-оздоровительной работы для обеспечения круглогодичного учебно-тренировочного процесса;</w:t>
      </w:r>
    </w:p>
    <w:p w:rsidR="009D2887" w:rsidRDefault="009D2887" w:rsidP="003822AE">
      <w:pPr>
        <w:pStyle w:val="a3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спортивно-массовых мероприятий;</w:t>
      </w:r>
    </w:p>
    <w:p w:rsidR="009D2887" w:rsidRDefault="009D2887" w:rsidP="003822AE">
      <w:pPr>
        <w:pStyle w:val="a3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организация учебно-методической помощи учебным заведениям и другим спортивным школам;</w:t>
      </w:r>
    </w:p>
    <w:p w:rsidR="009D2887" w:rsidRDefault="009D2887" w:rsidP="003822AE">
      <w:pPr>
        <w:pStyle w:val="a3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высококвалифицированных спортсменов.</w:t>
      </w:r>
    </w:p>
    <w:p w:rsidR="000F7F85" w:rsidRDefault="000F7F85" w:rsidP="003822AE">
      <w:pPr>
        <w:pStyle w:val="a3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363DE" w:rsidRDefault="00F363DE" w:rsidP="003822AE">
      <w:pPr>
        <w:pStyle w:val="a3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Перечень услуг (работ), относящихся к основным видам деятельности учреждения в соответствии с уставом учреждения</w:t>
      </w:r>
    </w:p>
    <w:p w:rsidR="00F363DE" w:rsidRDefault="00F363DE" w:rsidP="003822AE">
      <w:pPr>
        <w:pStyle w:val="a3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дополнительное образование детей код по ОКВЭД – 80.10.3</w:t>
      </w:r>
    </w:p>
    <w:p w:rsidR="00F363DE" w:rsidRDefault="00F363DE" w:rsidP="003822AE">
      <w:pPr>
        <w:pStyle w:val="a3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в области спорта код по ОКВЭД – 92.6</w:t>
      </w:r>
    </w:p>
    <w:p w:rsidR="00F363DE" w:rsidRDefault="00F363DE" w:rsidP="003822AE">
      <w:pPr>
        <w:pStyle w:val="a3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прочая деятельность в области спорта код по ОКВЭД – 92.62</w:t>
      </w:r>
    </w:p>
    <w:p w:rsidR="00F363DE" w:rsidRDefault="00F363DE" w:rsidP="00B053B0">
      <w:pPr>
        <w:pStyle w:val="a3"/>
        <w:tabs>
          <w:tab w:val="left" w:pos="709"/>
        </w:tabs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иной деятельности, направленной на развитие физической культуры и спорта в городе Челябинске.</w:t>
      </w:r>
    </w:p>
    <w:p w:rsidR="000F7F85" w:rsidRDefault="000F7F85" w:rsidP="00B053B0">
      <w:pPr>
        <w:pStyle w:val="a3"/>
        <w:tabs>
          <w:tab w:val="left" w:pos="709"/>
        </w:tabs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363DE" w:rsidRDefault="00F363DE" w:rsidP="00B053B0">
      <w:pPr>
        <w:pStyle w:val="a3"/>
        <w:tabs>
          <w:tab w:val="left" w:pos="709"/>
        </w:tabs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0F7F85">
        <w:rPr>
          <w:rFonts w:ascii="Times New Roman" w:hAnsi="Times New Roman" w:cs="Times New Roman"/>
          <w:sz w:val="28"/>
          <w:szCs w:val="28"/>
        </w:rPr>
        <w:t>Перечень услуг (работ), относящихся в соответствии с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F85">
        <w:rPr>
          <w:rFonts w:ascii="Times New Roman" w:hAnsi="Times New Roman" w:cs="Times New Roman"/>
          <w:sz w:val="28"/>
          <w:szCs w:val="28"/>
        </w:rPr>
        <w:t xml:space="preserve">к основным видам деятельности учреждения, предоставление которых для физических и юридических лиц осуществляется за плату – </w:t>
      </w:r>
      <w:r w:rsidR="000F7F85" w:rsidRPr="000F7F85">
        <w:rPr>
          <w:rFonts w:ascii="Times New Roman" w:hAnsi="Times New Roman" w:cs="Times New Roman"/>
          <w:sz w:val="28"/>
          <w:szCs w:val="28"/>
          <w:u w:val="single"/>
        </w:rPr>
        <w:t>организация и проведение спортивно – массовых мероприятий, индивидуальные услуги по обучению спортивному бальному танцу.</w:t>
      </w:r>
    </w:p>
    <w:p w:rsidR="00174825" w:rsidRDefault="00174825" w:rsidP="00B053B0">
      <w:pPr>
        <w:pStyle w:val="a3"/>
        <w:tabs>
          <w:tab w:val="left" w:pos="709"/>
        </w:tabs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74825" w:rsidRDefault="00174825" w:rsidP="00B053B0">
      <w:pPr>
        <w:pStyle w:val="a3"/>
        <w:tabs>
          <w:tab w:val="left" w:pos="709"/>
        </w:tabs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2D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707B">
        <w:rPr>
          <w:rFonts w:ascii="Times New Roman" w:hAnsi="Times New Roman" w:cs="Times New Roman"/>
          <w:sz w:val="28"/>
          <w:szCs w:val="28"/>
        </w:rPr>
        <w:t xml:space="preserve">Перечень разрешительных документов, на основании которых учреждение осуществляет свою деятельность (в случае, если имеются) </w:t>
      </w:r>
      <w:r w:rsidR="0075707B" w:rsidRPr="004C5F6F">
        <w:rPr>
          <w:rFonts w:ascii="Times New Roman" w:hAnsi="Times New Roman" w:cs="Times New Roman"/>
          <w:sz w:val="28"/>
          <w:szCs w:val="28"/>
          <w:u w:val="single"/>
        </w:rPr>
        <w:t>Лицензия на образовательную деятельность по образовательным программам. №</w:t>
      </w:r>
      <w:r w:rsidR="006A43C9" w:rsidRPr="004C5F6F">
        <w:rPr>
          <w:rFonts w:ascii="Times New Roman" w:hAnsi="Times New Roman" w:cs="Times New Roman"/>
          <w:sz w:val="28"/>
          <w:szCs w:val="28"/>
          <w:u w:val="single"/>
        </w:rPr>
        <w:t xml:space="preserve"> 11858 от 30.10.2015 Серия: 74Л02 № 0000934. Выдано Министерством образования и науки Челябинской области.</w:t>
      </w:r>
    </w:p>
    <w:p w:rsidR="00F50335" w:rsidRDefault="00F50335" w:rsidP="00B053B0">
      <w:pPr>
        <w:pStyle w:val="a3"/>
        <w:tabs>
          <w:tab w:val="left" w:pos="709"/>
        </w:tabs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50335" w:rsidRPr="00F50335" w:rsidRDefault="00F50335" w:rsidP="00B053B0">
      <w:pPr>
        <w:pStyle w:val="a3"/>
        <w:tabs>
          <w:tab w:val="left" w:pos="709"/>
        </w:tabs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Для автономного учреждения – Состав наблюдательного совета (с указанием должностей, фамилий, имен и отчеств) _______________________________________________________________.</w:t>
      </w:r>
    </w:p>
    <w:p w:rsidR="003822AE" w:rsidRPr="00AA45ED" w:rsidRDefault="003822AE" w:rsidP="003822AE">
      <w:pPr>
        <w:pStyle w:val="a3"/>
        <w:tabs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81E86" w:rsidRDefault="00481E86" w:rsidP="00481E86">
      <w:pPr>
        <w:tabs>
          <w:tab w:val="left" w:pos="770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D600B" w:rsidRDefault="000D600B" w:rsidP="00481E86">
      <w:pPr>
        <w:tabs>
          <w:tab w:val="left" w:pos="770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D600B" w:rsidRDefault="000D600B" w:rsidP="000D600B">
      <w:pPr>
        <w:pStyle w:val="a3"/>
        <w:numPr>
          <w:ilvl w:val="0"/>
          <w:numId w:val="1"/>
        </w:numPr>
        <w:tabs>
          <w:tab w:val="left" w:pos="770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0B">
        <w:rPr>
          <w:rFonts w:ascii="Times New Roman" w:hAnsi="Times New Roman" w:cs="Times New Roman"/>
          <w:b/>
          <w:sz w:val="28"/>
          <w:szCs w:val="28"/>
        </w:rPr>
        <w:lastRenderedPageBreak/>
        <w:t>Показатели финансового состояния учреждения</w:t>
      </w:r>
    </w:p>
    <w:p w:rsidR="000D600B" w:rsidRDefault="000D600B" w:rsidP="000D600B">
      <w:pPr>
        <w:tabs>
          <w:tab w:val="left" w:pos="770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65"/>
        <w:gridCol w:w="3686"/>
      </w:tblGrid>
      <w:tr w:rsidR="0080328F" w:rsidTr="00087F78">
        <w:trPr>
          <w:tblHeader/>
        </w:trPr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686" w:type="dxa"/>
          </w:tcPr>
          <w:p w:rsidR="0080328F" w:rsidRPr="0080328F" w:rsidRDefault="0080328F" w:rsidP="00087F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80328F">
              <w:rPr>
                <w:rFonts w:ascii="Times New Roman" w:hAnsi="Times New Roman" w:cs="Times New Roman"/>
                <w:b/>
                <w:bCs/>
              </w:rPr>
              <w:t>1. Нефинансовые активы, всего:</w:t>
            </w:r>
          </w:p>
        </w:tc>
        <w:tc>
          <w:tcPr>
            <w:tcW w:w="3686" w:type="dxa"/>
          </w:tcPr>
          <w:p w:rsidR="0080328F" w:rsidRPr="004C5D7B" w:rsidRDefault="004C5D7B" w:rsidP="00087F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726 820,72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 xml:space="preserve">        из них: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1.1. Общая балансовая стоимость недвижимого муниципального имущества, всего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  <w:r w:rsidRPr="004C5D7B">
              <w:rPr>
                <w:rFonts w:ascii="Times New Roman" w:hAnsi="Times New Roman" w:cs="Times New Roman"/>
              </w:rPr>
              <w:t>-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right="57" w:firstLine="56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1.1.1. Стоимость имущества, закрепленного собственником имущества за муниципальным учреждением на праве оперативного управления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  <w:r w:rsidRPr="004C5D7B">
              <w:rPr>
                <w:rFonts w:ascii="Times New Roman" w:hAnsi="Times New Roman" w:cs="Times New Roman"/>
              </w:rPr>
              <w:t>-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 xml:space="preserve">1.1.1.1. </w:t>
            </w:r>
            <w:proofErr w:type="spellStart"/>
            <w:r w:rsidRPr="0080328F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80328F">
              <w:rPr>
                <w:rFonts w:ascii="Times New Roman" w:hAnsi="Times New Roman" w:cs="Times New Roman"/>
              </w:rPr>
              <w:t>, остаточная стоимость закрепленного                               собственником имущества за муниципальным                         учреждением на праве оперативного управления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  <w:r w:rsidRPr="004C5D7B">
              <w:rPr>
                <w:rFonts w:ascii="Times New Roman" w:hAnsi="Times New Roman" w:cs="Times New Roman"/>
              </w:rPr>
              <w:t>-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1.1.2. Стоимость имущества, приобретенного муниципальным учреждением за счет доходов, полученных от  приносящей доход деятельности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  <w:r w:rsidRPr="004C5D7B">
              <w:rPr>
                <w:rFonts w:ascii="Times New Roman" w:hAnsi="Times New Roman" w:cs="Times New Roman"/>
              </w:rPr>
              <w:t>-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 xml:space="preserve">1.1.2.1. </w:t>
            </w:r>
            <w:proofErr w:type="spellStart"/>
            <w:r w:rsidRPr="0080328F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80328F">
              <w:rPr>
                <w:rFonts w:ascii="Times New Roman" w:hAnsi="Times New Roman" w:cs="Times New Roman"/>
              </w:rPr>
              <w:t xml:space="preserve">, остаточная стоимость </w:t>
            </w:r>
            <w:proofErr w:type="gramStart"/>
            <w:r w:rsidRPr="0080328F">
              <w:rPr>
                <w:rFonts w:ascii="Times New Roman" w:hAnsi="Times New Roman" w:cs="Times New Roman"/>
              </w:rPr>
              <w:t>закрепленного</w:t>
            </w:r>
            <w:proofErr w:type="gramEnd"/>
            <w:r w:rsidRPr="0080328F"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собственником имущества за муниципальным                      учреждением на праве оперативного управления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  <w:r w:rsidRPr="004C5D7B">
              <w:rPr>
                <w:rFonts w:ascii="Times New Roman" w:hAnsi="Times New Roman" w:cs="Times New Roman"/>
              </w:rPr>
              <w:t>-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1.2. Общая балансовая стоимость движимого  имущества, всего</w:t>
            </w:r>
          </w:p>
        </w:tc>
        <w:tc>
          <w:tcPr>
            <w:tcW w:w="3686" w:type="dxa"/>
          </w:tcPr>
          <w:p w:rsidR="0080328F" w:rsidRPr="004C5D7B" w:rsidRDefault="004C5D7B" w:rsidP="00087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726 820,72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 xml:space="preserve">           в том числе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1.2.1. Общая балансовая стоимость особо ценного движимого имущества, приобретенного муниципальным учреждением за счет средств бюджета города Челябинска</w:t>
            </w:r>
          </w:p>
        </w:tc>
        <w:tc>
          <w:tcPr>
            <w:tcW w:w="3686" w:type="dxa"/>
          </w:tcPr>
          <w:p w:rsidR="0080328F" w:rsidRPr="004C5D7B" w:rsidRDefault="004C5D7B" w:rsidP="00087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 xml:space="preserve">1.2.1.1. </w:t>
            </w:r>
            <w:proofErr w:type="spellStart"/>
            <w:r w:rsidRPr="0080328F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80328F">
              <w:rPr>
                <w:rFonts w:ascii="Times New Roman" w:hAnsi="Times New Roman" w:cs="Times New Roman"/>
              </w:rPr>
              <w:t>, остаточная стоимость особо ценного движимого имущества, приобретенного муниципальным учреждением за счет средств бюджета города Челябинска</w:t>
            </w:r>
          </w:p>
        </w:tc>
        <w:tc>
          <w:tcPr>
            <w:tcW w:w="3686" w:type="dxa"/>
          </w:tcPr>
          <w:p w:rsidR="0080328F" w:rsidRPr="004C5D7B" w:rsidRDefault="004C5D7B" w:rsidP="00087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1.2.2. Общая балансовая стоимость особо ценного движимого имущества, приобретенного муниципальным учреждением за счет средств, полученных от  приносящей доход деятельности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  <w:r w:rsidRPr="004C5D7B">
              <w:rPr>
                <w:rFonts w:ascii="Times New Roman" w:hAnsi="Times New Roman" w:cs="Times New Roman"/>
              </w:rPr>
              <w:t>-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 xml:space="preserve">1.2.1.1. </w:t>
            </w:r>
            <w:proofErr w:type="spellStart"/>
            <w:r w:rsidRPr="0080328F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80328F">
              <w:rPr>
                <w:rFonts w:ascii="Times New Roman" w:hAnsi="Times New Roman" w:cs="Times New Roman"/>
              </w:rPr>
              <w:t>, остаточная стоимость особо ценного движимого имущества, приобретенного муниципальным учреждением за счет доходов, полученных от приносящей доход деятельности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  <w:r w:rsidRPr="004C5D7B">
              <w:rPr>
                <w:rFonts w:ascii="Times New Roman" w:hAnsi="Times New Roman" w:cs="Times New Roman"/>
              </w:rPr>
              <w:t>-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 xml:space="preserve">1.3.1. Стоимость прочего имущества, приобретенного муниципальным учреждением за счет средств бюджета города </w:t>
            </w:r>
            <w:r w:rsidRPr="0080328F">
              <w:rPr>
                <w:rFonts w:ascii="Times New Roman" w:hAnsi="Times New Roman" w:cs="Times New Roman"/>
              </w:rPr>
              <w:lastRenderedPageBreak/>
              <w:t>Челябинска</w:t>
            </w:r>
          </w:p>
        </w:tc>
        <w:tc>
          <w:tcPr>
            <w:tcW w:w="3686" w:type="dxa"/>
          </w:tcPr>
          <w:p w:rsidR="0080328F" w:rsidRPr="004C5D7B" w:rsidRDefault="004C5D7B" w:rsidP="00087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726 820,72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lastRenderedPageBreak/>
              <w:t xml:space="preserve">1.3.1.1. </w:t>
            </w:r>
            <w:proofErr w:type="spellStart"/>
            <w:proofErr w:type="gramStart"/>
            <w:r w:rsidRPr="0080328F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80328F">
              <w:rPr>
                <w:rFonts w:ascii="Times New Roman" w:hAnsi="Times New Roman" w:cs="Times New Roman"/>
              </w:rPr>
              <w:t xml:space="preserve"> остаточная</w:t>
            </w:r>
            <w:proofErr w:type="gramEnd"/>
            <w:r w:rsidRPr="0080328F">
              <w:rPr>
                <w:rFonts w:ascii="Times New Roman" w:hAnsi="Times New Roman" w:cs="Times New Roman"/>
              </w:rPr>
              <w:t xml:space="preserve"> стоимость прочего имущества, приобретенного муниципальным учреждением за счет средств бюджета города Челябинска</w:t>
            </w:r>
          </w:p>
        </w:tc>
        <w:tc>
          <w:tcPr>
            <w:tcW w:w="3686" w:type="dxa"/>
          </w:tcPr>
          <w:p w:rsidR="0080328F" w:rsidRPr="004C5D7B" w:rsidRDefault="00D46F96" w:rsidP="00087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1.3.2. Стоимость прочего имущества, приобретенного муниципальным учреждением за счет средств, полученных от  приносящей доход деятельности</w:t>
            </w:r>
          </w:p>
        </w:tc>
        <w:tc>
          <w:tcPr>
            <w:tcW w:w="3686" w:type="dxa"/>
          </w:tcPr>
          <w:p w:rsidR="0080328F" w:rsidRPr="004C5D7B" w:rsidRDefault="00D46F96" w:rsidP="00087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 xml:space="preserve">1.3.2.1. </w:t>
            </w:r>
            <w:proofErr w:type="spellStart"/>
            <w:proofErr w:type="gramStart"/>
            <w:r w:rsidRPr="0080328F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80328F">
              <w:rPr>
                <w:rFonts w:ascii="Times New Roman" w:hAnsi="Times New Roman" w:cs="Times New Roman"/>
              </w:rPr>
              <w:t xml:space="preserve"> остаточная</w:t>
            </w:r>
            <w:proofErr w:type="gramEnd"/>
            <w:r w:rsidRPr="0080328F">
              <w:rPr>
                <w:rFonts w:ascii="Times New Roman" w:hAnsi="Times New Roman" w:cs="Times New Roman"/>
              </w:rPr>
              <w:t xml:space="preserve"> стоимость прочего имущества, приобретенного муниципальным учреждением за счет средств, полученных от  приносящей доход деятельности</w:t>
            </w:r>
          </w:p>
        </w:tc>
        <w:tc>
          <w:tcPr>
            <w:tcW w:w="3686" w:type="dxa"/>
          </w:tcPr>
          <w:p w:rsidR="0080328F" w:rsidRPr="004C5D7B" w:rsidRDefault="00D46F96" w:rsidP="00087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80328F">
              <w:rPr>
                <w:rFonts w:ascii="Times New Roman" w:hAnsi="Times New Roman" w:cs="Times New Roman"/>
                <w:b/>
                <w:bCs/>
              </w:rPr>
              <w:t>2. Финансовые активы, всего</w:t>
            </w:r>
          </w:p>
        </w:tc>
        <w:tc>
          <w:tcPr>
            <w:tcW w:w="3686" w:type="dxa"/>
          </w:tcPr>
          <w:p w:rsidR="0080328F" w:rsidRPr="004C5D7B" w:rsidRDefault="00D46F96" w:rsidP="00087F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 xml:space="preserve">        из них: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2.1. Дебиторская задолженность по выданным авансам, полученным за счет средств бюджета города, всего: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  <w:r w:rsidRPr="004C5D7B">
              <w:rPr>
                <w:rFonts w:ascii="Times New Roman" w:hAnsi="Times New Roman" w:cs="Times New Roman"/>
              </w:rPr>
              <w:t>-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 w:firstLine="510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2.1.1. по выданным авансам на услуги связи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2.1.2. по выданным авансам на транспортные услуги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2.1.3. по выданным авансам на коммунальные услуги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2.1.4. по выданным авансам на услуги по содержанию имущества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 w:firstLine="510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2.1.5. по выданным авансам на прочие услуги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2.1.6. по выданным авансам на приобретение основных средств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2.1.7. по выданным авансам на приобретение нематериальных активов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2.1.8. по выданным авансам на приобретение материальных запасов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2.1.9. по выданным авансам на прочие расходы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2.2. Дебиторская задолженность по выданным авансам за счет доходов, полученных от  приносящей доход деятельности, всего: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  <w:r w:rsidRPr="004C5D7B">
              <w:rPr>
                <w:rFonts w:ascii="Times New Roman" w:hAnsi="Times New Roman" w:cs="Times New Roman"/>
              </w:rPr>
              <w:t>-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 w:firstLine="510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2.2.1. по выданным авансам на услуги связи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lastRenderedPageBreak/>
              <w:t>2.2.2. по выданным авансам на транспортные услуги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2.2.3. по выданным авансам на коммунальные услуги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2.2.4. по выданным авансам на услуги по содержанию имущества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2.2.5. по выданным авансам на прочие услуги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2.2.6. по выданным авансам на приобретение основных средств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2.2.8. по выданным авансам на приобретение материальных запасов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2.2.9. по выданным авансам на прочие расходы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80328F">
              <w:rPr>
                <w:rFonts w:ascii="Times New Roman" w:hAnsi="Times New Roman" w:cs="Times New Roman"/>
                <w:b/>
                <w:bCs/>
              </w:rPr>
              <w:t>3. Обязательства, всего</w:t>
            </w:r>
          </w:p>
        </w:tc>
        <w:tc>
          <w:tcPr>
            <w:tcW w:w="3686" w:type="dxa"/>
          </w:tcPr>
          <w:p w:rsidR="0080328F" w:rsidRPr="004C5D7B" w:rsidRDefault="00D46F96" w:rsidP="00087F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-67 517,89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3.1. Просроченная кредиторская задолженность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3.2. Кредиторская задолженность по расчетам с поставщиками и подрядчиками за счет средств бюджета города, всего: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 w:firstLine="510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3.2.1. по начислениям на выплаты по оплате труда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3.2.2. по оплате услуг связи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3.2.3. по оплате транспортных услуг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3.2.4. по оплате коммунальных услуг (арендной плате)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3.2.5. по оплате услуг по содержанию имущества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3.2.6. по оплате прочих услуг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3.2.7. по приобретению основных средств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3.2.8. по приобретению нематериальных активов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3.2.9. по приобретению материальных запасов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3.2.10. по оплате прочих расходов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3.2.11. по платежам в бюджет</w:t>
            </w:r>
          </w:p>
        </w:tc>
        <w:tc>
          <w:tcPr>
            <w:tcW w:w="3686" w:type="dxa"/>
          </w:tcPr>
          <w:p w:rsidR="0080328F" w:rsidRPr="004C5D7B" w:rsidRDefault="00D46F96" w:rsidP="00087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-67 517,89</w:t>
            </w: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 xml:space="preserve">3.3. Кредиторская задолженность по расчетам с поставщиками и подрядчиками за счет доходов, полученных от  приносящей </w:t>
            </w:r>
            <w:r w:rsidRPr="0080328F">
              <w:rPr>
                <w:rFonts w:ascii="Times New Roman" w:hAnsi="Times New Roman" w:cs="Times New Roman"/>
              </w:rPr>
              <w:lastRenderedPageBreak/>
              <w:t>доход деятельности, всего: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 w:firstLine="510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3.3.1. по начислениям на выплаты по оплате труда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3.3.2. по оплате услуг связи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3.3.3. по оплате транспортных услуг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3.3.4. по оплате коммунальных услуг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3.3.5. по оплате услуг по содержанию имущества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3.3.6. по оплате прочих услуг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3.3.7. по приобретению основных средств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3.3.8. по приобретению нематериальных активов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3.3.9. по приобретению материальных запасов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3.3.10. по оплате прочих расходов</w:t>
            </w:r>
          </w:p>
        </w:tc>
        <w:tc>
          <w:tcPr>
            <w:tcW w:w="3686" w:type="dxa"/>
          </w:tcPr>
          <w:p w:rsidR="0080328F" w:rsidRPr="004C5D7B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8F" w:rsidTr="00087F78">
        <w:tc>
          <w:tcPr>
            <w:tcW w:w="6265" w:type="dxa"/>
          </w:tcPr>
          <w:p w:rsidR="0080328F" w:rsidRPr="0080328F" w:rsidRDefault="0080328F" w:rsidP="00087F78">
            <w:pPr>
              <w:ind w:left="57" w:right="57"/>
              <w:rPr>
                <w:rFonts w:ascii="Times New Roman" w:hAnsi="Times New Roman" w:cs="Times New Roman"/>
              </w:rPr>
            </w:pPr>
            <w:r w:rsidRPr="0080328F">
              <w:rPr>
                <w:rFonts w:ascii="Times New Roman" w:hAnsi="Times New Roman" w:cs="Times New Roman"/>
              </w:rPr>
              <w:t>3.3.11. по платежам в бюджет</w:t>
            </w:r>
          </w:p>
        </w:tc>
        <w:tc>
          <w:tcPr>
            <w:tcW w:w="3686" w:type="dxa"/>
          </w:tcPr>
          <w:p w:rsidR="0080328F" w:rsidRPr="0080328F" w:rsidRDefault="0080328F" w:rsidP="00087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600B" w:rsidRPr="000D600B" w:rsidRDefault="000D600B" w:rsidP="000D600B">
      <w:pPr>
        <w:tabs>
          <w:tab w:val="left" w:pos="770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D600B" w:rsidRPr="000D600B" w:rsidSect="00C46080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AC5" w:rsidRDefault="00D01AC5" w:rsidP="00B71926">
      <w:pPr>
        <w:spacing w:after="0" w:line="240" w:lineRule="auto"/>
      </w:pPr>
      <w:r>
        <w:separator/>
      </w:r>
    </w:p>
  </w:endnote>
  <w:endnote w:type="continuationSeparator" w:id="0">
    <w:p w:rsidR="00D01AC5" w:rsidRDefault="00D01AC5" w:rsidP="00B7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AC5" w:rsidRDefault="00D01AC5" w:rsidP="00B71926">
      <w:pPr>
        <w:spacing w:after="0" w:line="240" w:lineRule="auto"/>
      </w:pPr>
      <w:r>
        <w:separator/>
      </w:r>
    </w:p>
  </w:footnote>
  <w:footnote w:type="continuationSeparator" w:id="0">
    <w:p w:rsidR="00D01AC5" w:rsidRDefault="00D01AC5" w:rsidP="00B7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4F2C"/>
    <w:multiLevelType w:val="multilevel"/>
    <w:tmpl w:val="0B307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823"/>
    <w:rsid w:val="00021536"/>
    <w:rsid w:val="000D600B"/>
    <w:rsid w:val="000F7F85"/>
    <w:rsid w:val="00105DEA"/>
    <w:rsid w:val="001608C9"/>
    <w:rsid w:val="00174825"/>
    <w:rsid w:val="001D557C"/>
    <w:rsid w:val="003822AE"/>
    <w:rsid w:val="00382D8D"/>
    <w:rsid w:val="003A40F8"/>
    <w:rsid w:val="003E47E7"/>
    <w:rsid w:val="00456BEF"/>
    <w:rsid w:val="00481E86"/>
    <w:rsid w:val="004876ED"/>
    <w:rsid w:val="004C5D7B"/>
    <w:rsid w:val="004C5F6F"/>
    <w:rsid w:val="005C6B67"/>
    <w:rsid w:val="005F4190"/>
    <w:rsid w:val="00685C28"/>
    <w:rsid w:val="006A43C9"/>
    <w:rsid w:val="006C5B9A"/>
    <w:rsid w:val="006E745E"/>
    <w:rsid w:val="0075707B"/>
    <w:rsid w:val="007A4505"/>
    <w:rsid w:val="007B1DAA"/>
    <w:rsid w:val="0080328F"/>
    <w:rsid w:val="0093707B"/>
    <w:rsid w:val="00944E70"/>
    <w:rsid w:val="009D2887"/>
    <w:rsid w:val="00A0446C"/>
    <w:rsid w:val="00A54A7F"/>
    <w:rsid w:val="00A722DF"/>
    <w:rsid w:val="00A942B8"/>
    <w:rsid w:val="00AA45ED"/>
    <w:rsid w:val="00AC1EEF"/>
    <w:rsid w:val="00B053B0"/>
    <w:rsid w:val="00B20823"/>
    <w:rsid w:val="00B71926"/>
    <w:rsid w:val="00B85009"/>
    <w:rsid w:val="00C21CBC"/>
    <w:rsid w:val="00C46080"/>
    <w:rsid w:val="00C9751C"/>
    <w:rsid w:val="00D01AC5"/>
    <w:rsid w:val="00D46F96"/>
    <w:rsid w:val="00DA4062"/>
    <w:rsid w:val="00E913D4"/>
    <w:rsid w:val="00EC060C"/>
    <w:rsid w:val="00F363DE"/>
    <w:rsid w:val="00F5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2DF"/>
    <w:pPr>
      <w:ind w:left="720"/>
      <w:contextualSpacing/>
    </w:pPr>
  </w:style>
  <w:style w:type="table" w:styleId="a4">
    <w:name w:val="Table Grid"/>
    <w:basedOn w:val="a1"/>
    <w:uiPriority w:val="59"/>
    <w:rsid w:val="00A72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71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1926"/>
  </w:style>
  <w:style w:type="paragraph" w:styleId="a7">
    <w:name w:val="footer"/>
    <w:basedOn w:val="a"/>
    <w:link w:val="a8"/>
    <w:uiPriority w:val="99"/>
    <w:semiHidden/>
    <w:unhideWhenUsed/>
    <w:rsid w:val="00B71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1926"/>
  </w:style>
  <w:style w:type="paragraph" w:styleId="a9">
    <w:name w:val="Balloon Text"/>
    <w:basedOn w:val="a"/>
    <w:link w:val="aa"/>
    <w:uiPriority w:val="99"/>
    <w:semiHidden/>
    <w:unhideWhenUsed/>
    <w:rsid w:val="00A5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121</cp:revision>
  <dcterms:created xsi:type="dcterms:W3CDTF">2016-01-15T07:08:00Z</dcterms:created>
  <dcterms:modified xsi:type="dcterms:W3CDTF">2016-02-05T11:33:00Z</dcterms:modified>
</cp:coreProperties>
</file>